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5A6E09" w14:textId="3F39BF0D" w:rsidR="00E4689F" w:rsidRDefault="00E4689F" w:rsidP="00E4689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</w:t>
      </w:r>
      <w:r w:rsidR="00CA2FE8">
        <w:rPr>
          <w:b/>
          <w:noProof/>
          <w:sz w:val="24"/>
        </w:rPr>
        <w:t>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</w:t>
      </w:r>
      <w:r w:rsidR="005071D4">
        <w:rPr>
          <w:b/>
          <w:i/>
          <w:noProof/>
          <w:sz w:val="28"/>
        </w:rPr>
        <w:t>234604</w:t>
      </w:r>
    </w:p>
    <w:p w14:paraId="05B0D0A8" w14:textId="6727BE42" w:rsidR="001E489F" w:rsidRPr="001306E8" w:rsidRDefault="00196D8B" w:rsidP="00DE4DC6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1306E8">
        <w:rPr>
          <w:rFonts w:ascii="Arial" w:hAnsi="Arial" w:cs="Arial"/>
          <w:b/>
          <w:bCs/>
          <w:sz w:val="24"/>
        </w:rPr>
        <w:t>Chicago, US</w:t>
      </w:r>
      <w:r w:rsidR="00D24A8E">
        <w:rPr>
          <w:rFonts w:ascii="Arial" w:hAnsi="Arial" w:cs="Arial"/>
          <w:b/>
          <w:bCs/>
          <w:sz w:val="24"/>
        </w:rPr>
        <w:t>,</w:t>
      </w:r>
      <w:r w:rsidRPr="001306E8">
        <w:rPr>
          <w:rFonts w:ascii="Arial" w:hAnsi="Arial" w:cs="Arial"/>
          <w:b/>
          <w:bCs/>
          <w:sz w:val="24"/>
        </w:rPr>
        <w:t xml:space="preserve"> 06 - 10 </w:t>
      </w:r>
      <w:r w:rsidR="00D24A8E">
        <w:rPr>
          <w:rFonts w:ascii="Arial" w:hAnsi="Arial" w:cs="Arial"/>
          <w:b/>
          <w:bCs/>
          <w:sz w:val="24"/>
        </w:rPr>
        <w:t>n</w:t>
      </w:r>
      <w:r w:rsidRPr="001306E8">
        <w:rPr>
          <w:rFonts w:ascii="Arial" w:hAnsi="Arial" w:cs="Arial"/>
          <w:b/>
          <w:bCs/>
          <w:sz w:val="24"/>
        </w:rPr>
        <w:t xml:space="preserve">ovember </w:t>
      </w:r>
      <w:r w:rsidR="00E4689F" w:rsidRPr="001306E8">
        <w:rPr>
          <w:rFonts w:ascii="Arial" w:hAnsi="Arial" w:cs="Arial"/>
          <w:b/>
          <w:bCs/>
          <w:sz w:val="24"/>
        </w:rPr>
        <w:t>2023</w:t>
      </w:r>
      <w:r w:rsidR="001E489F" w:rsidRPr="001306E8">
        <w:rPr>
          <w:rFonts w:ascii="Arial" w:hAnsi="Arial" w:cs="Arial"/>
        </w:rPr>
        <w:tab/>
      </w:r>
      <w:r w:rsidR="001E489F" w:rsidRPr="001306E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6B417959" w14:textId="3D1F466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E4DC6">
        <w:rPr>
          <w:rFonts w:ascii="Arial" w:eastAsia="Batang" w:hAnsi="Arial"/>
          <w:b/>
          <w:sz w:val="24"/>
          <w:szCs w:val="24"/>
          <w:lang w:val="en-US" w:eastAsia="zh-CN"/>
        </w:rPr>
        <w:t>Huawei, HiSilico</w:t>
      </w:r>
      <w:r w:rsidR="00CC0D87">
        <w:rPr>
          <w:rFonts w:ascii="Arial" w:eastAsia="Batang" w:hAnsi="Arial"/>
          <w:b/>
          <w:sz w:val="24"/>
          <w:szCs w:val="24"/>
          <w:lang w:val="en-US" w:eastAsia="zh-CN"/>
        </w:rPr>
        <w:t>n</w:t>
      </w:r>
    </w:p>
    <w:p w14:paraId="49D92DA3" w14:textId="2A12439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DE4DC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CA2FE8">
        <w:rPr>
          <w:rFonts w:ascii="Arial" w:eastAsia="Batang" w:hAnsi="Arial" w:cs="Arial"/>
          <w:b/>
          <w:sz w:val="24"/>
          <w:szCs w:val="24"/>
          <w:lang w:eastAsia="zh-CN"/>
        </w:rPr>
        <w:t xml:space="preserve">UAS </w:t>
      </w:r>
      <w:r w:rsidR="00DE4DC6">
        <w:rPr>
          <w:rFonts w:ascii="Arial" w:eastAsia="Batang" w:hAnsi="Arial" w:cs="Arial"/>
          <w:b/>
          <w:sz w:val="24"/>
          <w:szCs w:val="24"/>
          <w:lang w:eastAsia="zh-CN"/>
        </w:rPr>
        <w:t xml:space="preserve">security enhancements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28F815C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475F2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AD2BD5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61ADC07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347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Study on </w:t>
      </w:r>
      <w:r w:rsidR="00CA2FE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UAS </w:t>
      </w:r>
      <w:r w:rsidR="003475F2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security enhancements </w:t>
      </w:r>
    </w:p>
    <w:p w14:paraId="4520DCE2" w14:textId="05A3B2D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4301EE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Acronym:</w:t>
      </w:r>
      <w:r w:rsidR="00152A3A" w:rsidRPr="004301EE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 xml:space="preserve"> FS_</w:t>
      </w:r>
      <w:r w:rsidR="00CA2FE8" w:rsidRPr="004301EE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UAS</w:t>
      </w:r>
      <w:r w:rsidR="002B631C" w:rsidRPr="004301EE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 xml:space="preserve"> </w:t>
      </w:r>
      <w:r w:rsidR="00152A3A" w:rsidRPr="004301EE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_</w:t>
      </w:r>
      <w:proofErr w:type="spellStart"/>
      <w:r w:rsidR="002B631C" w:rsidRPr="004301EE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DoB</w:t>
      </w:r>
      <w:proofErr w:type="spellEnd"/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D9468A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824789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11E54B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5A2AFD3B" w:rsidR="001E489F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E4194BA" w:rsidR="001E489F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4DACD45" w:rsidR="001E489F" w:rsidRDefault="002B631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2CA458B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4F38AAB" w:rsidR="001E489F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499EC00A" w:rsidR="001E489F" w:rsidRDefault="002C4204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6A3A0A69" w:rsidR="007861B8" w:rsidRDefault="002C4204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958FA4F" w:rsidR="001E489F" w:rsidRDefault="00422A9F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924DBD">
        <w:trPr>
          <w:cantSplit/>
          <w:trHeight w:val="316"/>
          <w:jc w:val="center"/>
        </w:trPr>
        <w:tc>
          <w:tcPr>
            <w:tcW w:w="1101" w:type="dxa"/>
          </w:tcPr>
          <w:p w14:paraId="2A3B29D4" w14:textId="2E9A4086" w:rsidR="001E489F" w:rsidRDefault="000361F7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1ED5698F" w:rsidR="001E489F" w:rsidRPr="00251D80" w:rsidRDefault="001E489F" w:rsidP="005875D6">
            <w:pPr>
              <w:pStyle w:val="Guidance"/>
            </w:pPr>
          </w:p>
        </w:tc>
      </w:tr>
    </w:tbl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81B3DF3" w14:textId="298D4314" w:rsidR="00042D2E" w:rsidRDefault="00042D2E" w:rsidP="00042D2E">
      <w:r>
        <w:t xml:space="preserve">The following potential security issue should be studied in SA3 to ensure the safety and security of UAV operations.   </w:t>
      </w:r>
    </w:p>
    <w:p w14:paraId="3389AA41" w14:textId="77777777" w:rsidR="00EA447B" w:rsidRDefault="00EA447B" w:rsidP="00C111EB">
      <w:pPr>
        <w:rPr>
          <w:b/>
        </w:rPr>
      </w:pPr>
    </w:p>
    <w:p w14:paraId="785E743D" w14:textId="19B39E83" w:rsidR="00820E50" w:rsidRDefault="00042D2E" w:rsidP="00820E50">
      <w:r w:rsidRPr="00042D2E">
        <w:rPr>
          <w:b/>
        </w:rPr>
        <w:t>Depletion-of-Battery (</w:t>
      </w:r>
      <w:proofErr w:type="spellStart"/>
      <w:r w:rsidRPr="00042D2E">
        <w:rPr>
          <w:b/>
        </w:rPr>
        <w:t>DoB</w:t>
      </w:r>
      <w:proofErr w:type="spellEnd"/>
      <w:r w:rsidRPr="00042D2E">
        <w:rPr>
          <w:b/>
        </w:rPr>
        <w:t>)</w:t>
      </w:r>
      <w:r w:rsidR="0085704A">
        <w:rPr>
          <w:b/>
        </w:rPr>
        <w:t xml:space="preserve"> att</w:t>
      </w:r>
      <w:bookmarkStart w:id="0" w:name="_GoBack"/>
      <w:bookmarkEnd w:id="0"/>
      <w:r w:rsidR="0085704A">
        <w:rPr>
          <w:b/>
        </w:rPr>
        <w:t>acks</w:t>
      </w:r>
      <w:r w:rsidRPr="00042D2E">
        <w:rPr>
          <w:b/>
        </w:rPr>
        <w:t xml:space="preserve"> </w:t>
      </w:r>
      <w:r>
        <w:rPr>
          <w:b/>
        </w:rPr>
        <w:t>or Denial of Service (</w:t>
      </w:r>
      <w:r w:rsidRPr="00042D2E">
        <w:rPr>
          <w:b/>
        </w:rPr>
        <w:t>DoS</w:t>
      </w:r>
      <w:r>
        <w:rPr>
          <w:b/>
        </w:rPr>
        <w:t xml:space="preserve">) </w:t>
      </w:r>
      <w:r w:rsidRPr="00042D2E">
        <w:rPr>
          <w:b/>
        </w:rPr>
        <w:t>attacks to UAV</w:t>
      </w:r>
      <w:r w:rsidR="00C111EB">
        <w:rPr>
          <w:b/>
        </w:rPr>
        <w:t xml:space="preserve">: </w:t>
      </w:r>
      <w:r w:rsidR="00820E50" w:rsidRPr="007F1129">
        <w:t xml:space="preserve">An UAV </w:t>
      </w:r>
      <w:r w:rsidR="00820E50">
        <w:t>specified since Rel-17 is</w:t>
      </w:r>
      <w:r w:rsidR="00820E50" w:rsidRPr="007F1129">
        <w:t xml:space="preserve"> </w:t>
      </w:r>
      <w:r w:rsidR="00820E50">
        <w:t>a</w:t>
      </w:r>
      <w:r w:rsidR="00820E50" w:rsidRPr="007F1129">
        <w:t xml:space="preserve"> 2-in-1 device</w:t>
      </w:r>
      <w:r w:rsidR="00820E50">
        <w:t>, i.e. a U</w:t>
      </w:r>
      <w:r w:rsidR="00820E50" w:rsidRPr="007F1129">
        <w:t xml:space="preserve">AV </w:t>
      </w:r>
      <w:r w:rsidR="00820E50">
        <w:t>is seen as a</w:t>
      </w:r>
      <w:r w:rsidR="00820E50" w:rsidRPr="007F1129">
        <w:t xml:space="preserve"> UE </w:t>
      </w:r>
      <w:r w:rsidR="00820E50">
        <w:t xml:space="preserve">with </w:t>
      </w:r>
      <w:r w:rsidR="00820E50" w:rsidRPr="007F1129">
        <w:t>normal SIM</w:t>
      </w:r>
      <w:r w:rsidR="00820E50">
        <w:t xml:space="preserve"> and a drone/UAV</w:t>
      </w:r>
      <w:r w:rsidR="00820E50" w:rsidRPr="007F1129">
        <w:t xml:space="preserve"> at the same time. The QoS of UAV services may not be met if other </w:t>
      </w:r>
      <w:r w:rsidR="00820E50">
        <w:t>“</w:t>
      </w:r>
      <w:r w:rsidR="00820E50" w:rsidRPr="007F1129">
        <w:t>non-UAV services</w:t>
      </w:r>
      <w:r w:rsidR="00820E50">
        <w:t>” (as for a normal UE)</w:t>
      </w:r>
      <w:r w:rsidR="00820E50" w:rsidRPr="007F1129">
        <w:t xml:space="preserve"> occupy too much network resources. </w:t>
      </w:r>
      <w:r w:rsidR="00820E50">
        <w:t>More importantly, it seems</w:t>
      </w:r>
      <w:r w:rsidR="00820E50" w:rsidRPr="007F1129">
        <w:t xml:space="preserve"> </w:t>
      </w:r>
      <w:r w:rsidR="00820E50">
        <w:t xml:space="preserve">to </w:t>
      </w:r>
      <w:r w:rsidR="00820E50" w:rsidRPr="007F1129">
        <w:t xml:space="preserve">be possible </w:t>
      </w:r>
      <w:r w:rsidR="00820E50">
        <w:t>that</w:t>
      </w:r>
      <w:r w:rsidR="00820E50" w:rsidRPr="007F1129">
        <w:t xml:space="preserve"> an attacker </w:t>
      </w:r>
      <w:r w:rsidR="00820E50">
        <w:t xml:space="preserve">(another </w:t>
      </w:r>
      <w:r w:rsidR="00820E50" w:rsidRPr="007F1129">
        <w:t>UE</w:t>
      </w:r>
      <w:r w:rsidR="00820E50">
        <w:t>) can</w:t>
      </w:r>
      <w:r w:rsidR="00820E50" w:rsidRPr="007F1129">
        <w:t xml:space="preserve"> initiate </w:t>
      </w:r>
      <w:r w:rsidR="00820E50">
        <w:t>“</w:t>
      </w:r>
      <w:r w:rsidR="00820E50" w:rsidRPr="007F1129">
        <w:t>non-UAV services</w:t>
      </w:r>
      <w:r w:rsidR="00820E50">
        <w:t>”</w:t>
      </w:r>
      <w:r w:rsidR="00820E50" w:rsidRPr="007F1129">
        <w:t xml:space="preserve"> maliciously</w:t>
      </w:r>
      <w:r w:rsidR="00820E50">
        <w:t>. For example, an a</w:t>
      </w:r>
      <w:r w:rsidR="00820E50" w:rsidRPr="0088597E">
        <w:t>ttacker</w:t>
      </w:r>
      <w:r w:rsidR="00820E50">
        <w:t xml:space="preserve"> can</w:t>
      </w:r>
      <w:r w:rsidR="00820E50" w:rsidRPr="0088597E">
        <w:t xml:space="preserve"> initiate</w:t>
      </w:r>
      <w:r w:rsidR="00820E50">
        <w:t xml:space="preserve"> a</w:t>
      </w:r>
      <w:r w:rsidR="00820E50" w:rsidRPr="0088597E">
        <w:t xml:space="preserve"> new PDU sessions with </w:t>
      </w:r>
      <w:r w:rsidR="00820E50">
        <w:t xml:space="preserve">a </w:t>
      </w:r>
      <w:r w:rsidR="00820E50" w:rsidRPr="0088597E">
        <w:t xml:space="preserve">UAV and send large amount of data (video/unrelated </w:t>
      </w:r>
      <w:r w:rsidR="00820E50">
        <w:t>files etc) to</w:t>
      </w:r>
      <w:r w:rsidR="00820E50" w:rsidRPr="007F1129">
        <w:t xml:space="preserve"> exhaust UAV’s network resources</w:t>
      </w:r>
      <w:r w:rsidR="00820E50">
        <w:t xml:space="preserve"> or deplete its b</w:t>
      </w:r>
      <w:r w:rsidR="00820E50" w:rsidRPr="007F1129">
        <w:t xml:space="preserve">attery. </w:t>
      </w:r>
      <w:r w:rsidR="00820E50">
        <w:t xml:space="preserve">It may cause hazardous situation or safety concerns if not handled properly. 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143D71EF" w14:textId="1A4227FF" w:rsidR="00C111EB" w:rsidRDefault="00C111EB" w:rsidP="00C111EB">
      <w:pPr>
        <w:rPr>
          <w:rFonts w:eastAsia="Wingdings"/>
        </w:rPr>
      </w:pPr>
      <w:r w:rsidRPr="00803B77">
        <w:rPr>
          <w:rFonts w:eastAsia="Wingdings"/>
        </w:rPr>
        <w:t xml:space="preserve">The objectives of this study are </w:t>
      </w:r>
      <w:r w:rsidR="00244F05">
        <w:rPr>
          <w:rFonts w:eastAsia="Wingdings"/>
        </w:rPr>
        <w:t>to</w:t>
      </w:r>
    </w:p>
    <w:p w14:paraId="770515C9" w14:textId="77777777" w:rsidR="00244F05" w:rsidRPr="00803B77" w:rsidRDefault="00244F05" w:rsidP="00C111EB">
      <w:pPr>
        <w:rPr>
          <w:rFonts w:eastAsia="Wingdings"/>
          <w:lang w:val="en-US"/>
        </w:rPr>
      </w:pPr>
    </w:p>
    <w:p w14:paraId="14488D08" w14:textId="50007F65" w:rsidR="00C111EB" w:rsidRPr="00360E0D" w:rsidRDefault="00360E0D" w:rsidP="00360E0D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Wingdings"/>
          <w:sz w:val="20"/>
          <w:szCs w:val="20"/>
        </w:rPr>
      </w:pPr>
      <w:r w:rsidRPr="00360E0D">
        <w:rPr>
          <w:rFonts w:eastAsia="Wingdings"/>
          <w:sz w:val="20"/>
          <w:szCs w:val="20"/>
        </w:rPr>
        <w:t xml:space="preserve">WT1.1: </w:t>
      </w:r>
      <w:r w:rsidR="00244F05" w:rsidRPr="00360E0D">
        <w:rPr>
          <w:rFonts w:eastAsia="Wingdings"/>
          <w:sz w:val="20"/>
          <w:szCs w:val="20"/>
        </w:rPr>
        <w:t>Identify</w:t>
      </w:r>
      <w:r w:rsidR="00C111EB" w:rsidRPr="00360E0D">
        <w:rPr>
          <w:rFonts w:eastAsia="Wingdings"/>
          <w:sz w:val="20"/>
          <w:szCs w:val="20"/>
        </w:rPr>
        <w:t xml:space="preserve"> </w:t>
      </w:r>
      <w:r w:rsidR="00244F05" w:rsidRPr="00360E0D">
        <w:rPr>
          <w:rFonts w:eastAsia="Wingdings"/>
          <w:sz w:val="20"/>
          <w:szCs w:val="20"/>
        </w:rPr>
        <w:t xml:space="preserve">current UAS </w:t>
      </w:r>
      <w:r w:rsidR="00C111EB" w:rsidRPr="00360E0D">
        <w:rPr>
          <w:rFonts w:eastAsia="Wingdings"/>
          <w:sz w:val="20"/>
          <w:szCs w:val="20"/>
        </w:rPr>
        <w:t xml:space="preserve">procedures </w:t>
      </w:r>
      <w:r w:rsidR="00244F05" w:rsidRPr="00360E0D">
        <w:rPr>
          <w:rFonts w:eastAsia="Wingdings"/>
          <w:sz w:val="20"/>
          <w:szCs w:val="20"/>
        </w:rPr>
        <w:t xml:space="preserve">that potentially vulnerable to </w:t>
      </w:r>
      <w:proofErr w:type="spellStart"/>
      <w:r w:rsidR="00244F05" w:rsidRPr="00360E0D">
        <w:rPr>
          <w:rFonts w:eastAsia="Wingdings"/>
          <w:sz w:val="20"/>
          <w:szCs w:val="20"/>
        </w:rPr>
        <w:t>DoB</w:t>
      </w:r>
      <w:proofErr w:type="spellEnd"/>
      <w:r w:rsidR="00244F05" w:rsidRPr="00360E0D">
        <w:rPr>
          <w:rFonts w:eastAsia="Wingdings"/>
          <w:sz w:val="20"/>
          <w:szCs w:val="20"/>
        </w:rPr>
        <w:t xml:space="preserve"> attacks</w:t>
      </w:r>
      <w:r w:rsidR="00674F2A" w:rsidRPr="00360E0D">
        <w:rPr>
          <w:rFonts w:eastAsia="Wingdings"/>
          <w:sz w:val="20"/>
          <w:szCs w:val="20"/>
        </w:rPr>
        <w:t xml:space="preserve"> </w:t>
      </w:r>
      <w:r w:rsidR="00C111EB" w:rsidRPr="00360E0D">
        <w:rPr>
          <w:rFonts w:eastAsia="Wingdings"/>
          <w:sz w:val="20"/>
          <w:szCs w:val="20"/>
        </w:rPr>
        <w:t xml:space="preserve"> </w:t>
      </w:r>
    </w:p>
    <w:p w14:paraId="124FA399" w14:textId="1E25036D" w:rsidR="006F029D" w:rsidRDefault="00360E0D" w:rsidP="00360E0D">
      <w:pPr>
        <w:pStyle w:val="ListParagraph"/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eastAsia="Wingdings"/>
          <w:sz w:val="20"/>
          <w:szCs w:val="20"/>
        </w:rPr>
      </w:pPr>
      <w:r w:rsidRPr="00360E0D">
        <w:rPr>
          <w:rFonts w:eastAsia="Wingdings"/>
          <w:sz w:val="20"/>
          <w:szCs w:val="20"/>
        </w:rPr>
        <w:t xml:space="preserve">WT1.2: </w:t>
      </w:r>
      <w:r w:rsidR="006F029D" w:rsidRPr="00360E0D">
        <w:rPr>
          <w:rFonts w:eastAsia="Wingdings"/>
          <w:sz w:val="20"/>
          <w:szCs w:val="20"/>
        </w:rPr>
        <w:t xml:space="preserve">Study </w:t>
      </w:r>
      <w:r w:rsidR="00244F05" w:rsidRPr="00360E0D">
        <w:rPr>
          <w:rFonts w:eastAsia="Wingdings"/>
          <w:sz w:val="20"/>
          <w:szCs w:val="20"/>
        </w:rPr>
        <w:t>security requirements and corresponding solutions</w:t>
      </w:r>
      <w:r w:rsidR="003E7E82" w:rsidRPr="00360E0D">
        <w:rPr>
          <w:rFonts w:eastAsia="Wingdings"/>
          <w:sz w:val="20"/>
          <w:szCs w:val="20"/>
        </w:rPr>
        <w:t xml:space="preserve">. </w:t>
      </w:r>
    </w:p>
    <w:p w14:paraId="00775C39" w14:textId="77777777" w:rsidR="00360E0D" w:rsidRPr="00E90F46" w:rsidRDefault="00360E0D" w:rsidP="00360E0D">
      <w:pPr>
        <w:pStyle w:val="Heading2"/>
        <w:rPr>
          <w:rFonts w:ascii="Times New Roman" w:hAnsi="Times New Roman"/>
          <w:sz w:val="20"/>
        </w:rPr>
      </w:pPr>
      <w:r w:rsidRPr="00E90F46">
        <w:rPr>
          <w:rFonts w:ascii="Times New Roman" w:hAnsi="Times New Roman"/>
          <w:sz w:val="20"/>
        </w:rPr>
        <w:t>TU estimates and dependencies</w:t>
      </w:r>
    </w:p>
    <w:p w14:paraId="7E19ACA7" w14:textId="77777777" w:rsidR="00360E0D" w:rsidRPr="002C1F9D" w:rsidRDefault="00360E0D" w:rsidP="00360E0D"/>
    <w:tbl>
      <w:tblPr>
        <w:tblW w:w="4647" w:type="dxa"/>
        <w:tblInd w:w="6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</w:tblGrid>
      <w:tr w:rsidR="005071D4" w:rsidRPr="002C1F9D" w14:paraId="68A76B40" w14:textId="77777777" w:rsidTr="005071D4">
        <w:tc>
          <w:tcPr>
            <w:tcW w:w="1597" w:type="dxa"/>
            <w:shd w:val="clear" w:color="auto" w:fill="auto"/>
          </w:tcPr>
          <w:p w14:paraId="3A017A7B" w14:textId="77777777" w:rsidR="005071D4" w:rsidRPr="002C1F9D" w:rsidRDefault="005071D4" w:rsidP="008C675A">
            <w:r w:rsidRPr="002C1F9D"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65C490C8" w14:textId="77777777" w:rsidR="005071D4" w:rsidRPr="002C1F9D" w:rsidRDefault="005071D4" w:rsidP="008C675A">
            <w:r w:rsidRPr="002C1F9D">
              <w:t>TU Estimate</w:t>
            </w:r>
          </w:p>
          <w:p w14:paraId="40F3292A" w14:textId="77777777" w:rsidR="005071D4" w:rsidRPr="002C1F9D" w:rsidRDefault="005071D4" w:rsidP="008C675A">
            <w:r w:rsidRPr="002C1F9D">
              <w:t>(Study)</w:t>
            </w:r>
          </w:p>
        </w:tc>
        <w:tc>
          <w:tcPr>
            <w:tcW w:w="1480" w:type="dxa"/>
          </w:tcPr>
          <w:p w14:paraId="4B7F084C" w14:textId="77777777" w:rsidR="005071D4" w:rsidRPr="002C1F9D" w:rsidRDefault="005071D4" w:rsidP="008C675A">
            <w:r w:rsidRPr="002C1F9D">
              <w:t>TU Estimate</w:t>
            </w:r>
          </w:p>
          <w:p w14:paraId="636E35DB" w14:textId="77777777" w:rsidR="005071D4" w:rsidRPr="002C1F9D" w:rsidRDefault="005071D4" w:rsidP="008C675A">
            <w:r w:rsidRPr="002C1F9D">
              <w:t>(Normative)</w:t>
            </w:r>
          </w:p>
        </w:tc>
      </w:tr>
      <w:tr w:rsidR="005071D4" w:rsidRPr="002C1F9D" w14:paraId="1DA3595E" w14:textId="77777777" w:rsidTr="005071D4">
        <w:tc>
          <w:tcPr>
            <w:tcW w:w="1597" w:type="dxa"/>
            <w:shd w:val="clear" w:color="auto" w:fill="auto"/>
          </w:tcPr>
          <w:p w14:paraId="79CA6464" w14:textId="77777777" w:rsidR="005071D4" w:rsidRPr="00542098" w:rsidRDefault="005071D4" w:rsidP="008C675A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WT1</w:t>
            </w:r>
          </w:p>
        </w:tc>
        <w:tc>
          <w:tcPr>
            <w:tcW w:w="1570" w:type="dxa"/>
            <w:shd w:val="clear" w:color="auto" w:fill="auto"/>
          </w:tcPr>
          <w:p w14:paraId="647A50FA" w14:textId="326F0EAE" w:rsidR="005071D4" w:rsidRPr="00542098" w:rsidRDefault="005071D4" w:rsidP="008C675A">
            <w:pPr>
              <w:jc w:val="center"/>
              <w:rPr>
                <w:bCs/>
                <w:lang w:eastAsia="zh-CN"/>
              </w:rPr>
            </w:pPr>
            <w:r w:rsidRPr="00542098">
              <w:rPr>
                <w:rFonts w:hint="eastAsia"/>
                <w:bCs/>
                <w:lang w:eastAsia="zh-CN"/>
              </w:rPr>
              <w:t>1</w:t>
            </w:r>
            <w:r>
              <w:rPr>
                <w:bCs/>
                <w:lang w:eastAsia="zh-CN"/>
              </w:rPr>
              <w:t>.5</w:t>
            </w:r>
          </w:p>
        </w:tc>
        <w:tc>
          <w:tcPr>
            <w:tcW w:w="1480" w:type="dxa"/>
          </w:tcPr>
          <w:p w14:paraId="43818261" w14:textId="77777777" w:rsidR="005071D4" w:rsidRPr="00542098" w:rsidRDefault="005071D4" w:rsidP="008C675A">
            <w:pPr>
              <w:jc w:val="center"/>
              <w:rPr>
                <w:bCs/>
                <w:lang w:eastAsia="zh-CN"/>
              </w:rPr>
            </w:pPr>
            <w:r>
              <w:rPr>
                <w:bCs/>
                <w:lang w:eastAsia="zh-CN"/>
              </w:rPr>
              <w:t>0.5</w:t>
            </w:r>
          </w:p>
        </w:tc>
      </w:tr>
      <w:tr w:rsidR="005071D4" w:rsidRPr="002C1F9D" w14:paraId="276F39AB" w14:textId="77777777" w:rsidTr="005071D4">
        <w:tc>
          <w:tcPr>
            <w:tcW w:w="1597" w:type="dxa"/>
            <w:shd w:val="clear" w:color="auto" w:fill="auto"/>
          </w:tcPr>
          <w:p w14:paraId="1EA82226" w14:textId="7DAF9167" w:rsidR="005071D4" w:rsidRPr="00542098" w:rsidRDefault="005071D4" w:rsidP="008C675A"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1570" w:type="dxa"/>
            <w:shd w:val="clear" w:color="auto" w:fill="auto"/>
          </w:tcPr>
          <w:p w14:paraId="3332CBB8" w14:textId="2531AC66" w:rsidR="005071D4" w:rsidRPr="00542098" w:rsidRDefault="005071D4" w:rsidP="008C675A">
            <w:pPr>
              <w:jc w:val="center"/>
              <w:rPr>
                <w:bCs/>
                <w:lang w:eastAsia="zh-CN"/>
              </w:rPr>
            </w:pPr>
          </w:p>
        </w:tc>
        <w:tc>
          <w:tcPr>
            <w:tcW w:w="1480" w:type="dxa"/>
          </w:tcPr>
          <w:p w14:paraId="3EBE295C" w14:textId="2B102394" w:rsidR="005071D4" w:rsidRPr="00542098" w:rsidRDefault="005071D4" w:rsidP="008C675A">
            <w:pPr>
              <w:jc w:val="center"/>
              <w:rPr>
                <w:bCs/>
                <w:lang w:eastAsia="zh-CN"/>
              </w:rPr>
            </w:pPr>
          </w:p>
        </w:tc>
      </w:tr>
    </w:tbl>
    <w:p w14:paraId="461CD17E" w14:textId="77777777" w:rsidR="00360E0D" w:rsidRPr="002C1F9D" w:rsidRDefault="00360E0D" w:rsidP="00360E0D"/>
    <w:p w14:paraId="5A9DA251" w14:textId="49B94E41" w:rsidR="00360E0D" w:rsidRPr="002C1F9D" w:rsidRDefault="00360E0D" w:rsidP="00360E0D">
      <w:pPr>
        <w:rPr>
          <w:lang w:eastAsia="zh-CN"/>
        </w:rPr>
      </w:pPr>
      <w:r w:rsidRPr="002C1F9D">
        <w:t xml:space="preserve">Total TU estimates for the study phase:   </w:t>
      </w:r>
      <w:r>
        <w:t>1.5</w:t>
      </w:r>
      <w:r w:rsidRPr="002C1F9D">
        <w:t xml:space="preserve">  </w:t>
      </w:r>
    </w:p>
    <w:p w14:paraId="6C68EB91" w14:textId="74849C87" w:rsidR="00360E0D" w:rsidRPr="002C1F9D" w:rsidRDefault="00360E0D" w:rsidP="00360E0D">
      <w:pPr>
        <w:rPr>
          <w:lang w:val="en-US"/>
        </w:rPr>
      </w:pPr>
      <w:r w:rsidRPr="002C1F9D">
        <w:rPr>
          <w:lang w:val="en-US"/>
        </w:rPr>
        <w:t xml:space="preserve">Total TU estimates for the normative phase:   </w:t>
      </w:r>
      <w:r>
        <w:rPr>
          <w:lang w:val="en-US"/>
        </w:rPr>
        <w:t>0.5</w:t>
      </w:r>
      <w:r w:rsidRPr="002C1F9D">
        <w:rPr>
          <w:lang w:val="en-US"/>
        </w:rPr>
        <w:t xml:space="preserve"> </w:t>
      </w:r>
    </w:p>
    <w:p w14:paraId="10221A55" w14:textId="0025D702" w:rsidR="00360E0D" w:rsidRPr="002C1F9D" w:rsidRDefault="00360E0D" w:rsidP="00360E0D">
      <w:pPr>
        <w:rPr>
          <w:lang w:val="en-US" w:eastAsia="zh-CN"/>
        </w:rPr>
      </w:pPr>
      <w:r w:rsidRPr="002C1F9D">
        <w:rPr>
          <w:lang w:val="en-US"/>
        </w:rPr>
        <w:t xml:space="preserve">Total TU estimates: </w:t>
      </w:r>
      <w:r>
        <w:rPr>
          <w:lang w:val="en-US"/>
        </w:rPr>
        <w:t>2</w:t>
      </w:r>
    </w:p>
    <w:p w14:paraId="0D012865" w14:textId="77777777" w:rsidR="00360E0D" w:rsidRPr="00360E0D" w:rsidRDefault="00360E0D" w:rsidP="00360E0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Wingdings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851"/>
        <w:gridCol w:w="3038"/>
        <w:gridCol w:w="993"/>
        <w:gridCol w:w="1355"/>
        <w:gridCol w:w="1905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144F22">
        <w:trPr>
          <w:cantSplit/>
          <w:jc w:val="center"/>
        </w:trPr>
        <w:tc>
          <w:tcPr>
            <w:tcW w:w="1271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51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3038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35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1905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5865FA" w:rsidRPr="006C2E80" w14:paraId="1B661970" w14:textId="77777777" w:rsidTr="00144F22">
        <w:trPr>
          <w:cantSplit/>
          <w:jc w:val="center"/>
        </w:trPr>
        <w:tc>
          <w:tcPr>
            <w:tcW w:w="1271" w:type="dxa"/>
          </w:tcPr>
          <w:p w14:paraId="194449B4" w14:textId="4AF23CF7" w:rsidR="005865FA" w:rsidRPr="006C2E80" w:rsidRDefault="005865FA" w:rsidP="005865FA">
            <w:pPr>
              <w:pStyle w:val="Guidance"/>
              <w:spacing w:after="0"/>
            </w:pPr>
            <w:r>
              <w:t>Internal TR</w:t>
            </w:r>
          </w:p>
        </w:tc>
        <w:tc>
          <w:tcPr>
            <w:tcW w:w="851" w:type="dxa"/>
          </w:tcPr>
          <w:p w14:paraId="1581EDBA" w14:textId="16A0649C" w:rsidR="005865FA" w:rsidRPr="006C2E80" w:rsidRDefault="005865FA" w:rsidP="005865FA">
            <w:pPr>
              <w:pStyle w:val="Guidance"/>
              <w:spacing w:after="0"/>
            </w:pPr>
            <w:r>
              <w:t>33.xxx</w:t>
            </w:r>
          </w:p>
        </w:tc>
        <w:tc>
          <w:tcPr>
            <w:tcW w:w="3038" w:type="dxa"/>
          </w:tcPr>
          <w:p w14:paraId="3489ADFF" w14:textId="0C3EB978" w:rsidR="005865FA" w:rsidRPr="006C2E80" w:rsidRDefault="005865FA" w:rsidP="005865FA">
            <w:pPr>
              <w:pStyle w:val="Guidance"/>
              <w:spacing w:after="0"/>
            </w:pPr>
            <w:r>
              <w:t>Study on security enhancements to network slicing</w:t>
            </w:r>
          </w:p>
        </w:tc>
        <w:tc>
          <w:tcPr>
            <w:tcW w:w="993" w:type="dxa"/>
          </w:tcPr>
          <w:p w14:paraId="060C3F75" w14:textId="41327907" w:rsidR="005865FA" w:rsidRPr="006C2E80" w:rsidRDefault="005865FA" w:rsidP="005865FA">
            <w:pPr>
              <w:pStyle w:val="Guidance"/>
              <w:spacing w:after="0"/>
            </w:pPr>
          </w:p>
        </w:tc>
        <w:tc>
          <w:tcPr>
            <w:tcW w:w="1355" w:type="dxa"/>
          </w:tcPr>
          <w:p w14:paraId="3CC87817" w14:textId="37FB6676" w:rsidR="005865FA" w:rsidRPr="006C2E80" w:rsidRDefault="00244F05" w:rsidP="005865FA">
            <w:pPr>
              <w:pStyle w:val="Guidance"/>
              <w:spacing w:after="0"/>
            </w:pPr>
            <w:r>
              <w:t>SA#104</w:t>
            </w:r>
          </w:p>
        </w:tc>
        <w:tc>
          <w:tcPr>
            <w:tcW w:w="1905" w:type="dxa"/>
          </w:tcPr>
          <w:p w14:paraId="71B3D7AE" w14:textId="434C9C10" w:rsidR="005865FA" w:rsidRPr="006C2E80" w:rsidRDefault="005071D4" w:rsidP="00A92540">
            <w:pPr>
              <w:pStyle w:val="Guidance"/>
              <w:spacing w:after="0"/>
              <w:jc w:val="center"/>
            </w:pPr>
            <w:r>
              <w:t>TBD</w:t>
            </w:r>
          </w:p>
        </w:tc>
      </w:tr>
      <w:tr w:rsidR="005865FA" w:rsidRPr="00251D80" w14:paraId="32944FCA" w14:textId="77777777" w:rsidTr="00144F22">
        <w:trPr>
          <w:cantSplit/>
          <w:jc w:val="center"/>
        </w:trPr>
        <w:tc>
          <w:tcPr>
            <w:tcW w:w="1271" w:type="dxa"/>
          </w:tcPr>
          <w:p w14:paraId="36EA8E77" w14:textId="77777777" w:rsidR="005865FA" w:rsidRPr="00FF3F0C" w:rsidRDefault="005865FA" w:rsidP="005865FA">
            <w:pPr>
              <w:pStyle w:val="TAL"/>
            </w:pPr>
          </w:p>
        </w:tc>
        <w:tc>
          <w:tcPr>
            <w:tcW w:w="851" w:type="dxa"/>
          </w:tcPr>
          <w:p w14:paraId="5F684E95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3038" w:type="dxa"/>
          </w:tcPr>
          <w:p w14:paraId="3F9BA4C9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1355" w:type="dxa"/>
          </w:tcPr>
          <w:p w14:paraId="11DE6EB5" w14:textId="77777777" w:rsidR="005865FA" w:rsidRPr="00251D80" w:rsidRDefault="005865FA" w:rsidP="005865FA">
            <w:pPr>
              <w:pStyle w:val="TAL"/>
            </w:pPr>
          </w:p>
        </w:tc>
        <w:tc>
          <w:tcPr>
            <w:tcW w:w="1905" w:type="dxa"/>
          </w:tcPr>
          <w:p w14:paraId="1D49C842" w14:textId="3A174C13" w:rsidR="005865FA" w:rsidRPr="00251D80" w:rsidRDefault="005865FA" w:rsidP="005865FA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45"/>
      </w:tblGrid>
      <w:tr w:rsidR="001E489F" w:rsidRPr="00C50F7C" w14:paraId="4D89E4BF" w14:textId="77777777" w:rsidTr="005865FA">
        <w:trPr>
          <w:cantSplit/>
          <w:jc w:val="center"/>
        </w:trPr>
        <w:tc>
          <w:tcPr>
            <w:tcW w:w="93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65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65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1AD8A5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D1FA298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63151E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ACE44C7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65FA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B203113" w14:textId="6C540B69" w:rsidR="005071D4" w:rsidRPr="004F58A0" w:rsidRDefault="004160ED" w:rsidP="005865FA">
      <w:pPr>
        <w:ind w:right="-99"/>
        <w:rPr>
          <w:i/>
        </w:rPr>
      </w:pPr>
      <w:hyperlink r:id="rId11" w:history="1"/>
      <w:r w:rsidR="005071D4">
        <w:rPr>
          <w:i/>
        </w:rPr>
        <w:t>TBD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55C5CB2" w:rsidR="001E489F" w:rsidRPr="006C2E80" w:rsidRDefault="005865FA" w:rsidP="001E489F">
      <w:pPr>
        <w:pStyle w:val="Guidance"/>
      </w:pPr>
      <w:r>
        <w:t>SA3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0DB26BC" w:rsidR="001E489F" w:rsidRPr="00557B2E" w:rsidRDefault="005865FA" w:rsidP="001E489F">
      <w:r>
        <w:t>N/A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269ABF9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5865FA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3E174FB8" w:rsidR="005865FA" w:rsidRDefault="005865FA" w:rsidP="005865FA">
            <w:pPr>
              <w:pStyle w:val="TAL"/>
            </w:pPr>
            <w:r w:rsidRPr="00546D0F">
              <w:rPr>
                <w:rFonts w:cs="Arial"/>
              </w:rPr>
              <w:t>Huawei</w:t>
            </w:r>
          </w:p>
        </w:tc>
      </w:tr>
      <w:tr w:rsidR="005865FA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F5A0E14" w:rsidR="005865FA" w:rsidRDefault="005865FA" w:rsidP="005865FA">
            <w:pPr>
              <w:pStyle w:val="TAL"/>
            </w:pPr>
            <w:r w:rsidRPr="00546D0F">
              <w:rPr>
                <w:rFonts w:cs="Arial"/>
              </w:rPr>
              <w:t>HiSilicon</w:t>
            </w:r>
          </w:p>
        </w:tc>
      </w:tr>
      <w:tr w:rsidR="005865FA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5865FA" w:rsidRDefault="005865FA" w:rsidP="005865FA">
            <w:pPr>
              <w:pStyle w:val="TAL"/>
            </w:pPr>
          </w:p>
        </w:tc>
      </w:tr>
      <w:tr w:rsidR="005865FA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5865FA" w:rsidRDefault="005865FA" w:rsidP="005865FA">
            <w:pPr>
              <w:pStyle w:val="TAL"/>
            </w:pPr>
          </w:p>
        </w:tc>
      </w:tr>
      <w:tr w:rsidR="005865FA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5865FA" w:rsidRDefault="005865FA" w:rsidP="005865FA">
            <w:pPr>
              <w:pStyle w:val="TAL"/>
            </w:pPr>
          </w:p>
        </w:tc>
      </w:tr>
      <w:tr w:rsidR="005865FA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5865FA" w:rsidRDefault="005865FA" w:rsidP="005865F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6A5FD5" w14:textId="77777777" w:rsidR="004160ED" w:rsidRDefault="004160ED">
      <w:r>
        <w:separator/>
      </w:r>
    </w:p>
  </w:endnote>
  <w:endnote w:type="continuationSeparator" w:id="0">
    <w:p w14:paraId="7BCB8EB2" w14:textId="77777777" w:rsidR="004160ED" w:rsidRDefault="00416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76663" w14:textId="77777777" w:rsidR="004160ED" w:rsidRDefault="004160ED">
      <w:r>
        <w:separator/>
      </w:r>
    </w:p>
  </w:footnote>
  <w:footnote w:type="continuationSeparator" w:id="0">
    <w:p w14:paraId="6A48EFCE" w14:textId="77777777" w:rsidR="004160ED" w:rsidRDefault="004160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1EF5769"/>
    <w:multiLevelType w:val="hybridMultilevel"/>
    <w:tmpl w:val="AA786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DE1784"/>
    <w:multiLevelType w:val="hybridMultilevel"/>
    <w:tmpl w:val="B2E6B4E6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361F7"/>
    <w:rsid w:val="00042051"/>
    <w:rsid w:val="00042D2E"/>
    <w:rsid w:val="00044FB7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3E2B"/>
    <w:rsid w:val="00094F23"/>
    <w:rsid w:val="000967F4"/>
    <w:rsid w:val="000A5B96"/>
    <w:rsid w:val="000A6432"/>
    <w:rsid w:val="000B194E"/>
    <w:rsid w:val="000D62EF"/>
    <w:rsid w:val="000D6D78"/>
    <w:rsid w:val="000E0429"/>
    <w:rsid w:val="000E0437"/>
    <w:rsid w:val="000F6E51"/>
    <w:rsid w:val="00102A24"/>
    <w:rsid w:val="001244C2"/>
    <w:rsid w:val="001306E8"/>
    <w:rsid w:val="0013259C"/>
    <w:rsid w:val="00135831"/>
    <w:rsid w:val="001376A6"/>
    <w:rsid w:val="001424CD"/>
    <w:rsid w:val="0014389B"/>
    <w:rsid w:val="0014413C"/>
    <w:rsid w:val="00144F22"/>
    <w:rsid w:val="00150C36"/>
    <w:rsid w:val="00152A3A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6D8B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5041"/>
    <w:rsid w:val="002070CB"/>
    <w:rsid w:val="00214EA1"/>
    <w:rsid w:val="00221438"/>
    <w:rsid w:val="0022162E"/>
    <w:rsid w:val="002336A6"/>
    <w:rsid w:val="002336BF"/>
    <w:rsid w:val="00235F9B"/>
    <w:rsid w:val="00236BBA"/>
    <w:rsid w:val="00236D1F"/>
    <w:rsid w:val="002407FF"/>
    <w:rsid w:val="0024080B"/>
    <w:rsid w:val="00241A03"/>
    <w:rsid w:val="00243051"/>
    <w:rsid w:val="00244F05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5361"/>
    <w:rsid w:val="002B631C"/>
    <w:rsid w:val="002C1BA4"/>
    <w:rsid w:val="002C4204"/>
    <w:rsid w:val="002C47B8"/>
    <w:rsid w:val="002E397B"/>
    <w:rsid w:val="002E3AE2"/>
    <w:rsid w:val="002E48E8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5C70"/>
    <w:rsid w:val="003475F2"/>
    <w:rsid w:val="00354553"/>
    <w:rsid w:val="00360E0D"/>
    <w:rsid w:val="003706FC"/>
    <w:rsid w:val="003715B7"/>
    <w:rsid w:val="00376C60"/>
    <w:rsid w:val="0037764C"/>
    <w:rsid w:val="00377937"/>
    <w:rsid w:val="00387B74"/>
    <w:rsid w:val="00392C87"/>
    <w:rsid w:val="00397682"/>
    <w:rsid w:val="003A5FFA"/>
    <w:rsid w:val="003A67E1"/>
    <w:rsid w:val="003A7108"/>
    <w:rsid w:val="003A744C"/>
    <w:rsid w:val="003D4593"/>
    <w:rsid w:val="003D7B2B"/>
    <w:rsid w:val="003E29F7"/>
    <w:rsid w:val="003E2C8B"/>
    <w:rsid w:val="003E4AC7"/>
    <w:rsid w:val="003E5604"/>
    <w:rsid w:val="003E57A1"/>
    <w:rsid w:val="003E710B"/>
    <w:rsid w:val="003E7E82"/>
    <w:rsid w:val="003F1C0E"/>
    <w:rsid w:val="003F51CB"/>
    <w:rsid w:val="004008D7"/>
    <w:rsid w:val="0040145D"/>
    <w:rsid w:val="00411339"/>
    <w:rsid w:val="004131BD"/>
    <w:rsid w:val="004159BE"/>
    <w:rsid w:val="004160ED"/>
    <w:rsid w:val="00416CEA"/>
    <w:rsid w:val="00421AFD"/>
    <w:rsid w:val="00422A9F"/>
    <w:rsid w:val="004246F2"/>
    <w:rsid w:val="004301EE"/>
    <w:rsid w:val="00432048"/>
    <w:rsid w:val="00442C65"/>
    <w:rsid w:val="00451122"/>
    <w:rsid w:val="004518DB"/>
    <w:rsid w:val="004562FC"/>
    <w:rsid w:val="0046471A"/>
    <w:rsid w:val="0047429F"/>
    <w:rsid w:val="00477EBC"/>
    <w:rsid w:val="00482246"/>
    <w:rsid w:val="00484421"/>
    <w:rsid w:val="004864D6"/>
    <w:rsid w:val="00491391"/>
    <w:rsid w:val="00497B3E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1D4"/>
    <w:rsid w:val="00507903"/>
    <w:rsid w:val="00512FB4"/>
    <w:rsid w:val="0052032E"/>
    <w:rsid w:val="00521896"/>
    <w:rsid w:val="00522A80"/>
    <w:rsid w:val="00535A39"/>
    <w:rsid w:val="00544D8F"/>
    <w:rsid w:val="00545829"/>
    <w:rsid w:val="00553BDE"/>
    <w:rsid w:val="00556F13"/>
    <w:rsid w:val="00562495"/>
    <w:rsid w:val="0057401B"/>
    <w:rsid w:val="00577727"/>
    <w:rsid w:val="005777AF"/>
    <w:rsid w:val="00586561"/>
    <w:rsid w:val="00586562"/>
    <w:rsid w:val="005865FA"/>
    <w:rsid w:val="00590B24"/>
    <w:rsid w:val="00593DC4"/>
    <w:rsid w:val="0059529B"/>
    <w:rsid w:val="005954DD"/>
    <w:rsid w:val="00596E0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C7FA1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2A3D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57741"/>
    <w:rsid w:val="00660354"/>
    <w:rsid w:val="006606DB"/>
    <w:rsid w:val="00665B9B"/>
    <w:rsid w:val="00674F2A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7376"/>
    <w:rsid w:val="006C7ED6"/>
    <w:rsid w:val="006D03E2"/>
    <w:rsid w:val="006D0A8E"/>
    <w:rsid w:val="006D3D54"/>
    <w:rsid w:val="006D5723"/>
    <w:rsid w:val="006E0D1B"/>
    <w:rsid w:val="006E1A49"/>
    <w:rsid w:val="006E3A55"/>
    <w:rsid w:val="006F029D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553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B6A75"/>
    <w:rsid w:val="007C767B"/>
    <w:rsid w:val="007D3C7C"/>
    <w:rsid w:val="007D687A"/>
    <w:rsid w:val="007E1BA0"/>
    <w:rsid w:val="007F2297"/>
    <w:rsid w:val="007F2DDA"/>
    <w:rsid w:val="007F55EC"/>
    <w:rsid w:val="007F6574"/>
    <w:rsid w:val="008014B8"/>
    <w:rsid w:val="00803B77"/>
    <w:rsid w:val="00820E50"/>
    <w:rsid w:val="00824789"/>
    <w:rsid w:val="00831057"/>
    <w:rsid w:val="00837EF8"/>
    <w:rsid w:val="0084119C"/>
    <w:rsid w:val="00850CD4"/>
    <w:rsid w:val="00854A49"/>
    <w:rsid w:val="0085704A"/>
    <w:rsid w:val="008578D0"/>
    <w:rsid w:val="008624DE"/>
    <w:rsid w:val="008634EB"/>
    <w:rsid w:val="00866945"/>
    <w:rsid w:val="00876BD5"/>
    <w:rsid w:val="00897C84"/>
    <w:rsid w:val="008A06BE"/>
    <w:rsid w:val="008A56FD"/>
    <w:rsid w:val="008A7AD0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4DBD"/>
    <w:rsid w:val="00926791"/>
    <w:rsid w:val="009315AE"/>
    <w:rsid w:val="0093661C"/>
    <w:rsid w:val="00940736"/>
    <w:rsid w:val="00941253"/>
    <w:rsid w:val="00946CE1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6974"/>
    <w:rsid w:val="009D1E26"/>
    <w:rsid w:val="009D5E48"/>
    <w:rsid w:val="009D6D9F"/>
    <w:rsid w:val="009E0B41"/>
    <w:rsid w:val="009E1910"/>
    <w:rsid w:val="009E5DBA"/>
    <w:rsid w:val="009F57E8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0A68"/>
    <w:rsid w:val="00A61169"/>
    <w:rsid w:val="00A63024"/>
    <w:rsid w:val="00A65602"/>
    <w:rsid w:val="00A82FCC"/>
    <w:rsid w:val="00A8479D"/>
    <w:rsid w:val="00A906A4"/>
    <w:rsid w:val="00A92540"/>
    <w:rsid w:val="00A97953"/>
    <w:rsid w:val="00AA574E"/>
    <w:rsid w:val="00AD2BD5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17D1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11EB"/>
    <w:rsid w:val="00C159BC"/>
    <w:rsid w:val="00C15A54"/>
    <w:rsid w:val="00C2214E"/>
    <w:rsid w:val="00C247CD"/>
    <w:rsid w:val="00C2519B"/>
    <w:rsid w:val="00C278EB"/>
    <w:rsid w:val="00C33653"/>
    <w:rsid w:val="00C3782E"/>
    <w:rsid w:val="00C404D1"/>
    <w:rsid w:val="00C42176"/>
    <w:rsid w:val="00C42344"/>
    <w:rsid w:val="00C46482"/>
    <w:rsid w:val="00C4786F"/>
    <w:rsid w:val="00C505EB"/>
    <w:rsid w:val="00C52914"/>
    <w:rsid w:val="00C5567D"/>
    <w:rsid w:val="00C57EF7"/>
    <w:rsid w:val="00C63F06"/>
    <w:rsid w:val="00C6590B"/>
    <w:rsid w:val="00C7131F"/>
    <w:rsid w:val="00C72362"/>
    <w:rsid w:val="00C727A5"/>
    <w:rsid w:val="00C76753"/>
    <w:rsid w:val="00C8296A"/>
    <w:rsid w:val="00C8586A"/>
    <w:rsid w:val="00CA0187"/>
    <w:rsid w:val="00CA2B4F"/>
    <w:rsid w:val="00CA2FE8"/>
    <w:rsid w:val="00CA5DB0"/>
    <w:rsid w:val="00CC084E"/>
    <w:rsid w:val="00CC0D87"/>
    <w:rsid w:val="00CC2993"/>
    <w:rsid w:val="00CC58ED"/>
    <w:rsid w:val="00D0135E"/>
    <w:rsid w:val="00D145EC"/>
    <w:rsid w:val="00D24A8E"/>
    <w:rsid w:val="00D355FB"/>
    <w:rsid w:val="00D375AD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4DC6"/>
    <w:rsid w:val="00DE5BBF"/>
    <w:rsid w:val="00DF01BE"/>
    <w:rsid w:val="00E013A9"/>
    <w:rsid w:val="00E031FD"/>
    <w:rsid w:val="00E03A99"/>
    <w:rsid w:val="00E041CD"/>
    <w:rsid w:val="00E06534"/>
    <w:rsid w:val="00E07096"/>
    <w:rsid w:val="00E126A5"/>
    <w:rsid w:val="00E1463F"/>
    <w:rsid w:val="00E34AA9"/>
    <w:rsid w:val="00E363A9"/>
    <w:rsid w:val="00E413E0"/>
    <w:rsid w:val="00E4689F"/>
    <w:rsid w:val="00E478B3"/>
    <w:rsid w:val="00E50D5E"/>
    <w:rsid w:val="00E53AE3"/>
    <w:rsid w:val="00E5574A"/>
    <w:rsid w:val="00E64FB2"/>
    <w:rsid w:val="00E67B7D"/>
    <w:rsid w:val="00E77E4B"/>
    <w:rsid w:val="00E81E2C"/>
    <w:rsid w:val="00E82FBF"/>
    <w:rsid w:val="00EA3653"/>
    <w:rsid w:val="00EA447B"/>
    <w:rsid w:val="00EA662E"/>
    <w:rsid w:val="00EA6B15"/>
    <w:rsid w:val="00EB5D2F"/>
    <w:rsid w:val="00EC10EC"/>
    <w:rsid w:val="00EC456C"/>
    <w:rsid w:val="00ED166C"/>
    <w:rsid w:val="00ED185A"/>
    <w:rsid w:val="00ED5FA6"/>
    <w:rsid w:val="00ED6080"/>
    <w:rsid w:val="00EE0176"/>
    <w:rsid w:val="00EF0942"/>
    <w:rsid w:val="00EF291F"/>
    <w:rsid w:val="00EF6ECF"/>
    <w:rsid w:val="00F0218C"/>
    <w:rsid w:val="00F0251A"/>
    <w:rsid w:val="00F031CA"/>
    <w:rsid w:val="00F0393B"/>
    <w:rsid w:val="00F15D08"/>
    <w:rsid w:val="00F313DD"/>
    <w:rsid w:val="00F378BE"/>
    <w:rsid w:val="00F43120"/>
    <w:rsid w:val="00F44FF2"/>
    <w:rsid w:val="00F50E9A"/>
    <w:rsid w:val="00F5566F"/>
    <w:rsid w:val="00F64378"/>
    <w:rsid w:val="00F67FC3"/>
    <w:rsid w:val="00F763A4"/>
    <w:rsid w:val="00F80D67"/>
    <w:rsid w:val="00F81CF2"/>
    <w:rsid w:val="00F82A04"/>
    <w:rsid w:val="00F83DF3"/>
    <w:rsid w:val="00F93B2A"/>
    <w:rsid w:val="00F941B8"/>
    <w:rsid w:val="00FA5FA5"/>
    <w:rsid w:val="00FA6721"/>
    <w:rsid w:val="00FA7365"/>
    <w:rsid w:val="00FA79A7"/>
    <w:rsid w:val="00FC643D"/>
    <w:rsid w:val="00FC7C30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NormalWeb">
    <w:name w:val="Normal (Web)"/>
    <w:basedOn w:val="Normal"/>
    <w:uiPriority w:val="99"/>
    <w:unhideWhenUsed/>
    <w:rsid w:val="007F2DDA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styleId="Hyperlink">
    <w:name w:val="Hyperlink"/>
    <w:basedOn w:val="DefaultParagraphFont"/>
    <w:rsid w:val="005071D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71D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mailto: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4</cp:revision>
  <cp:lastPrinted>2001-04-23T09:30:00Z</cp:lastPrinted>
  <dcterms:created xsi:type="dcterms:W3CDTF">2023-10-30T07:27:00Z</dcterms:created>
  <dcterms:modified xsi:type="dcterms:W3CDTF">2023-10-30T07:29:00Z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(3)bOmsH5G4BqcjgURrGTIU7ohZ8knCNQD9zxHRpuR4hsVqZzb4VhHGvLy0qLRxoygkNNIfa5vW
HoX7KebPJoQWTrj97POJOeeOaztlgPp+dVp7TyHwBsHwvItiQrwYUwkdwAzix9Pqtv+FHbwG
8XNojoGaDX7DB7FsYgKiNxnlGwnDwv0i9XmzDvmiDzM+8Wr01s3jyhK+O/UT6XLiKPF3JULx
EmrQ2/DuiW6CohUpm3</vt:lpwstr>
  </property>
  <property fmtid="{D5CDD505-2E9C-101B-9397-08002B2CF9AE}" pid="3" name="_2015_ms_pID_7253431">
    <vt:lpwstr>SDlJBnpHsecNdLzlQ4W3fbOOJDzaCNWh0qk/s9WmuP9Fl4FZh2tfcU
KNiGmllyTNdgqQ46qwHIPTlyONn+X92D1X3LxWI2JN7ZG1Y7/DTjF79cQGIsHd+jE+priVj8
loQDMS9PfEsLQZx56lDI+qjoCWlR9/Dgk2U7iCE1kn0hcaKh94yXydmIOFMgjpomvssQdswb
yjbb0xaE27X6GGVRVLGvk9ZZIoVGpiAwBKqh</vt:lpwstr>
  </property>
  <property fmtid="{D5CDD505-2E9C-101B-9397-08002B2CF9AE}" pid="4" name="_2015_ms_pID_7253432">
    <vt:lpwstr>vg==</vt:lpwstr>
  </property>
</Properties>
</file>